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D7CCE" w14:textId="4A423114" w:rsidR="00611C2A" w:rsidRDefault="00611C2A" w:rsidP="00611C2A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41FF7A4" w14:textId="3221F270" w:rsidR="0011582F" w:rsidRPr="0011582F" w:rsidRDefault="0011582F" w:rsidP="0011582F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color w:val="00B0F0"/>
          <w:sz w:val="72"/>
          <w:szCs w:val="72"/>
        </w:rPr>
      </w:pPr>
      <w:r w:rsidRPr="0011582F">
        <w:rPr>
          <w:rFonts w:ascii="Times New Roman" w:hAnsi="Times New Roman" w:cs="Times New Roman"/>
          <w:b/>
          <w:bCs/>
          <w:noProof/>
          <w:color w:val="00B0F0"/>
          <w:sz w:val="72"/>
          <w:szCs w:val="72"/>
        </w:rPr>
        <w:t>Virtual Walk-Through</w:t>
      </w:r>
    </w:p>
    <w:p w14:paraId="20161F12" w14:textId="590B32BF" w:rsidR="0011582F" w:rsidRDefault="0011582F" w:rsidP="00611C2A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Click on the picture below for a Virtual Walk-Through of the Property. This VR walk-through we also use for our rental property marketing.</w:t>
      </w:r>
    </w:p>
    <w:p w14:paraId="27EE4356" w14:textId="77777777" w:rsidR="0011582F" w:rsidRDefault="0011582F" w:rsidP="00611C2A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588AD67" w14:textId="65F16282" w:rsidR="0011582F" w:rsidRDefault="00222E3B" w:rsidP="0011582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hyperlink r:id="rId7" w:history="1">
        <w:r w:rsidRPr="001B3A7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https://my.matterport.com/show/?m=xU2SetvbquK</w:t>
        </w:r>
      </w:hyperlink>
    </w:p>
    <w:p w14:paraId="0D35F803" w14:textId="2E7AB3A1" w:rsidR="00222E3B" w:rsidRPr="00611C2A" w:rsidRDefault="00222E3B" w:rsidP="0011582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22E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49EFDF" wp14:editId="74DDFA91">
            <wp:extent cx="6858000" cy="3754755"/>
            <wp:effectExtent l="0" t="0" r="0" b="0"/>
            <wp:docPr id="1568195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950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E3B" w:rsidRPr="00611C2A" w:rsidSect="00611C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8DBBB" w14:textId="77777777" w:rsidR="00CB6550" w:rsidRDefault="00CB6550" w:rsidP="002C795B">
      <w:pPr>
        <w:spacing w:after="0" w:line="240" w:lineRule="auto"/>
      </w:pPr>
      <w:r>
        <w:separator/>
      </w:r>
    </w:p>
  </w:endnote>
  <w:endnote w:type="continuationSeparator" w:id="0">
    <w:p w14:paraId="7EF1A698" w14:textId="77777777" w:rsidR="00CB6550" w:rsidRDefault="00CB6550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EE572" w14:textId="77777777" w:rsidR="002C795B" w:rsidRDefault="002C79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A4670" w14:textId="77777777" w:rsidR="002C795B" w:rsidRDefault="002C79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19439" w14:textId="77777777" w:rsidR="00CB6550" w:rsidRDefault="00CB6550" w:rsidP="002C795B">
      <w:pPr>
        <w:spacing w:after="0" w:line="240" w:lineRule="auto"/>
      </w:pPr>
      <w:r>
        <w:separator/>
      </w:r>
    </w:p>
  </w:footnote>
  <w:footnote w:type="continuationSeparator" w:id="0">
    <w:p w14:paraId="6ED199E7" w14:textId="77777777" w:rsidR="00CB6550" w:rsidRDefault="00CB6550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26" type="#_x0000_t75" alt="" style="position:absolute;margin-left:0;margin-top:0;width:205.4pt;height:380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25" type="#_x0000_t75" alt="" style="position:absolute;margin-left:0;margin-top:0;width:205.4pt;height:38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urnkey_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1014D9"/>
    <w:rsid w:val="0011582F"/>
    <w:rsid w:val="00203849"/>
    <w:rsid w:val="00222E3B"/>
    <w:rsid w:val="002C795B"/>
    <w:rsid w:val="00611C2A"/>
    <w:rsid w:val="00674503"/>
    <w:rsid w:val="00765950"/>
    <w:rsid w:val="007C69A9"/>
    <w:rsid w:val="007D4E14"/>
    <w:rsid w:val="0096432A"/>
    <w:rsid w:val="009D7C05"/>
    <w:rsid w:val="00A307D0"/>
    <w:rsid w:val="00AF4100"/>
    <w:rsid w:val="00B51DA2"/>
    <w:rsid w:val="00B54978"/>
    <w:rsid w:val="00CB6550"/>
    <w:rsid w:val="00EE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chartTrackingRefBased/>
  <w15:docId w15:val="{61FEDF3E-B75E-42F9-8328-8A6C41549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11582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582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22E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my.matterport.com/show/?m=xU2Setvbq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90156-27B1-49B5-966D-5ABE122BC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3</cp:revision>
  <cp:lastPrinted>2017-11-11T17:48:00Z</cp:lastPrinted>
  <dcterms:created xsi:type="dcterms:W3CDTF">2024-01-09T16:59:00Z</dcterms:created>
  <dcterms:modified xsi:type="dcterms:W3CDTF">2026-07-16T16:33:00Z</dcterms:modified>
</cp:coreProperties>
</file>