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16E1" w14:textId="2F0CAB80" w:rsidR="00073027" w:rsidRPr="00A656CF" w:rsidRDefault="00496D9F" w:rsidP="00496D9F">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251460">
        <w:rPr>
          <w:rFonts w:ascii="Times New Roman" w:hAnsi="Times New Roman" w:cs="Times New Roman"/>
          <w:noProof/>
          <w:sz w:val="44"/>
          <w:szCs w:val="44"/>
        </w:rPr>
        <w:t>5501 Halifax Drive, Little Rock, AR 72209</w:t>
      </w:r>
      <w:r w:rsidR="000713C2">
        <w:rPr>
          <w:rFonts w:ascii="Times New Roman" w:hAnsi="Times New Roman" w:cs="Times New Roman"/>
          <w:noProof/>
          <w:sz w:val="44"/>
          <w:szCs w:val="44"/>
        </w:rPr>
        <w:tab/>
      </w:r>
    </w:p>
    <w:p w14:paraId="1E6E7DC1" w14:textId="621105DD"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251460">
        <w:rPr>
          <w:rFonts w:ascii="Century Gothic" w:hAnsi="Century Gothic"/>
          <w:i/>
          <w:iCs/>
          <w:noProof/>
        </w:rPr>
        <w:t>by Turnkey Property Management</w:t>
      </w:r>
    </w:p>
    <w:p w14:paraId="725DE82B" w14:textId="2A0AD96E" w:rsidR="00FD53F6" w:rsidRPr="00FA0559" w:rsidRDefault="00251460" w:rsidP="00FD53F6">
      <w:pPr>
        <w:rPr>
          <w:rFonts w:ascii="Century Gothic" w:hAnsi="Century Gothic"/>
          <w:sz w:val="24"/>
          <w:szCs w:val="24"/>
        </w:rPr>
      </w:pPr>
      <w:r w:rsidRPr="00251460">
        <w:rPr>
          <w:rFonts w:ascii="Century Gothic" w:hAnsi="Century Gothic"/>
          <w:noProof/>
          <w:sz w:val="24"/>
          <w:szCs w:val="24"/>
        </w:rPr>
        <w:drawing>
          <wp:inline distT="0" distB="0" distL="0" distR="0" wp14:anchorId="7D4411FF" wp14:editId="0A1EDB7B">
            <wp:extent cx="6534150"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5062" cy="4248743"/>
                    </a:xfrm>
                    <a:prstGeom prst="rect">
                      <a:avLst/>
                    </a:prstGeom>
                  </pic:spPr>
                </pic:pic>
              </a:graphicData>
            </a:graphic>
          </wp:inline>
        </w:drawing>
      </w:r>
    </w:p>
    <w:p w14:paraId="2319D0DB" w14:textId="1D2D29AF"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251460">
        <w:rPr>
          <w:rFonts w:ascii="Times New Roman" w:hAnsi="Times New Roman" w:cs="Times New Roman"/>
          <w:noProof/>
        </w:rPr>
        <w:t xml:space="preserve"> 3/1</w:t>
      </w:r>
      <w:r w:rsidR="005843C6">
        <w:rPr>
          <w:rFonts w:ascii="Times New Roman" w:hAnsi="Times New Roman" w:cs="Times New Roman"/>
          <w:noProof/>
        </w:rPr>
        <w:t>.5</w:t>
      </w:r>
    </w:p>
    <w:p w14:paraId="306E2CA3" w14:textId="4DDE5B3D"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251460">
        <w:rPr>
          <w:rFonts w:ascii="Times New Roman" w:hAnsi="Times New Roman" w:cs="Times New Roman"/>
          <w:noProof/>
        </w:rPr>
        <w:t>948</w:t>
      </w:r>
    </w:p>
    <w:p w14:paraId="0DB34335" w14:textId="674ECCFF"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251460">
        <w:rPr>
          <w:rFonts w:ascii="Times New Roman" w:hAnsi="Times New Roman" w:cs="Times New Roman"/>
          <w:noProof/>
        </w:rPr>
        <w:t>66</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5F45EC34" w14:textId="01164CC5" w:rsidR="00B205EE" w:rsidRPr="00F91271" w:rsidRDefault="000713C2" w:rsidP="00B205EE">
      <w:pPr>
        <w:jc w:val="both"/>
        <w:rPr>
          <w:rFonts w:eastAsia="Times New Roman" w:cs="Times New Roman"/>
          <w:color w:val="000000"/>
          <w:sz w:val="20"/>
          <w:szCs w:val="20"/>
          <w:shd w:val="clear" w:color="auto" w:fill="FFFFFF"/>
        </w:rPr>
      </w:pPr>
      <w:r w:rsidRPr="000713C2">
        <w:rPr>
          <w:rFonts w:ascii="Times New Roman" w:hAnsi="Times New Roman" w:cs="Times New Roman"/>
          <w:noProof/>
        </w:rPr>
        <w:t xml:space="preserve">Area Overview: </w:t>
      </w:r>
      <w:r w:rsidR="00B205EE" w:rsidRPr="00F91271">
        <w:rPr>
          <w:sz w:val="20"/>
          <w:szCs w:val="20"/>
        </w:rPr>
        <w:t>Southwest Little Rock is one of the most culturally and economically diverse section</w:t>
      </w:r>
      <w:r w:rsidR="00B205EE">
        <w:rPr>
          <w:sz w:val="20"/>
          <w:szCs w:val="20"/>
        </w:rPr>
        <w:t>s</w:t>
      </w:r>
      <w:r w:rsidR="00B205EE" w:rsidRPr="00F91271">
        <w:rPr>
          <w:sz w:val="20"/>
          <w:szCs w:val="20"/>
        </w:rPr>
        <w:t xml:space="preserve"> of the city.  The Arkansas Times recently published “</w:t>
      </w:r>
      <w:r w:rsidR="00B205EE" w:rsidRPr="00F91271">
        <w:rPr>
          <w:rFonts w:eastAsia="Times New Roman" w:cs="Times New Roman"/>
          <w:color w:val="000000"/>
          <w:sz w:val="20"/>
          <w:szCs w:val="20"/>
          <w:shd w:val="clear" w:color="auto" w:fill="FFFFFF"/>
        </w:rPr>
        <w:t>If the River Market is our Manhattan and Hillcrest is our Brooklyn, consider Southwest Little Rock our Queens. The Arkansas Times article pointed out the cultural diversity.  The area is home to many of our minority groups, incl</w:t>
      </w:r>
      <w:r w:rsidR="00B205EE">
        <w:rPr>
          <w:rFonts w:eastAsia="Times New Roman" w:cs="Times New Roman"/>
          <w:color w:val="000000"/>
          <w:sz w:val="20"/>
          <w:szCs w:val="20"/>
          <w:shd w:val="clear" w:color="auto" w:fill="FFFFFF"/>
        </w:rPr>
        <w:t>uding a large number of Latinos, as well as many working class/blue collar families reside here.</w:t>
      </w:r>
      <w:r w:rsidR="00B205EE" w:rsidRPr="00F91271">
        <w:rPr>
          <w:rFonts w:eastAsia="Times New Roman" w:cs="Times New Roman"/>
          <w:color w:val="000000"/>
          <w:sz w:val="20"/>
          <w:szCs w:val="20"/>
          <w:shd w:val="clear" w:color="auto" w:fill="FFFFFF"/>
        </w:rPr>
        <w:t xml:space="preserve">  SWLR is also home to the Arkansas Department of Transportation Headquarters and the Arkansas State Police Headquarters.  Numerous warehousing, manufacturing and industrial business call SWLR home</w:t>
      </w:r>
    </w:p>
    <w:p w14:paraId="4E56531C" w14:textId="069397A3" w:rsidR="00A052CD" w:rsidRDefault="00B205EE" w:rsidP="00B205EE">
      <w:pPr>
        <w:jc w:val="center"/>
        <w:rPr>
          <w:rFonts w:ascii="Verdana" w:hAnsi="Verdana" w:cs="Verdana"/>
          <w:color w:val="333333"/>
          <w:sz w:val="23"/>
          <w:szCs w:val="23"/>
        </w:rPr>
      </w:pPr>
      <w:r>
        <w:rPr>
          <w:rFonts w:ascii="Verdana" w:hAnsi="Verdana" w:cs="Verdana"/>
          <w:color w:val="333333"/>
          <w:sz w:val="23"/>
          <w:szCs w:val="23"/>
        </w:rPr>
        <w:t>Hot Water Heater and HVAC – 2023</w:t>
      </w:r>
    </w:p>
    <w:p w14:paraId="672CF924" w14:textId="2F358801" w:rsidR="00B205EE" w:rsidRDefault="00B205EE" w:rsidP="00B205EE">
      <w:pPr>
        <w:jc w:val="center"/>
        <w:rPr>
          <w:rFonts w:ascii="Verdana" w:hAnsi="Verdana" w:cs="Verdana"/>
          <w:color w:val="333333"/>
          <w:sz w:val="23"/>
          <w:szCs w:val="23"/>
        </w:rPr>
      </w:pPr>
      <w:r>
        <w:rPr>
          <w:rFonts w:ascii="Verdana" w:hAnsi="Verdana" w:cs="Verdana"/>
          <w:color w:val="333333"/>
          <w:sz w:val="23"/>
          <w:szCs w:val="23"/>
        </w:rPr>
        <w:t xml:space="preserve">Roof – approximately </w:t>
      </w:r>
      <w:r w:rsidR="00A066B7">
        <w:rPr>
          <w:rFonts w:ascii="Verdana" w:hAnsi="Verdana" w:cs="Verdana"/>
          <w:color w:val="333333"/>
          <w:sz w:val="23"/>
          <w:szCs w:val="23"/>
        </w:rPr>
        <w:t>12</w:t>
      </w:r>
      <w:r>
        <w:rPr>
          <w:rFonts w:ascii="Verdana" w:hAnsi="Verdana" w:cs="Verdana"/>
          <w:color w:val="333333"/>
          <w:sz w:val="23"/>
          <w:szCs w:val="23"/>
        </w:rPr>
        <w:t xml:space="preserve"> years old</w:t>
      </w:r>
    </w:p>
    <w:p w14:paraId="78E4E19D" w14:textId="0CE5D5CD" w:rsidR="00B205EE" w:rsidRPr="00F91271" w:rsidRDefault="00B205EE" w:rsidP="00B205EE">
      <w:pPr>
        <w:jc w:val="center"/>
        <w:rPr>
          <w:rFonts w:eastAsia="Times New Roman" w:cs="Times New Roman"/>
          <w:color w:val="000000"/>
          <w:sz w:val="20"/>
          <w:szCs w:val="20"/>
          <w:shd w:val="clear" w:color="auto" w:fill="FFFFFF"/>
        </w:rPr>
      </w:pPr>
      <w:r>
        <w:rPr>
          <w:rFonts w:ascii="Verdana" w:hAnsi="Verdana" w:cs="Verdana"/>
          <w:color w:val="333333"/>
          <w:sz w:val="23"/>
          <w:szCs w:val="23"/>
        </w:rPr>
        <w:t xml:space="preserve">Occupied through </w:t>
      </w:r>
      <w:r w:rsidR="00A066B7">
        <w:rPr>
          <w:rFonts w:ascii="Verdana" w:hAnsi="Verdana" w:cs="Verdana"/>
          <w:color w:val="333333"/>
          <w:sz w:val="23"/>
          <w:szCs w:val="23"/>
        </w:rPr>
        <w:t>May of 2027</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3BE16" w14:textId="77777777" w:rsidR="00044940" w:rsidRDefault="00044940" w:rsidP="002C795B">
      <w:pPr>
        <w:spacing w:after="0" w:line="240" w:lineRule="auto"/>
      </w:pPr>
      <w:r>
        <w:separator/>
      </w:r>
    </w:p>
  </w:endnote>
  <w:endnote w:type="continuationSeparator" w:id="0">
    <w:p w14:paraId="39B72106" w14:textId="77777777" w:rsidR="00044940" w:rsidRDefault="00044940"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326D" w14:textId="77777777" w:rsidR="00044940" w:rsidRDefault="00044940" w:rsidP="002C795B">
      <w:pPr>
        <w:spacing w:after="0" w:line="240" w:lineRule="auto"/>
      </w:pPr>
      <w:r>
        <w:separator/>
      </w:r>
    </w:p>
  </w:footnote>
  <w:footnote w:type="continuationSeparator" w:id="0">
    <w:p w14:paraId="60552EA3" w14:textId="77777777" w:rsidR="00044940" w:rsidRDefault="00044940" w:rsidP="002C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EF24" w14:textId="77777777" w:rsidR="002C795B" w:rsidRDefault="00000000">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1036"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D07" w14:textId="77777777" w:rsidR="002C795B" w:rsidRDefault="00000000">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1035"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95755912">
    <w:abstractNumId w:val="3"/>
  </w:num>
  <w:num w:numId="2" w16cid:durableId="888223712">
    <w:abstractNumId w:val="5"/>
  </w:num>
  <w:num w:numId="3" w16cid:durableId="1671592147">
    <w:abstractNumId w:val="0"/>
  </w:num>
  <w:num w:numId="4" w16cid:durableId="931546319">
    <w:abstractNumId w:val="8"/>
  </w:num>
  <w:num w:numId="5" w16cid:durableId="1963683372">
    <w:abstractNumId w:val="2"/>
  </w:num>
  <w:num w:numId="6" w16cid:durableId="1937594233">
    <w:abstractNumId w:val="4"/>
  </w:num>
  <w:num w:numId="7" w16cid:durableId="2109351347">
    <w:abstractNumId w:val="6"/>
  </w:num>
  <w:num w:numId="8" w16cid:durableId="36782367">
    <w:abstractNumId w:val="7"/>
  </w:num>
  <w:num w:numId="9" w16cid:durableId="318312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B"/>
    <w:rsid w:val="000310A3"/>
    <w:rsid w:val="00044940"/>
    <w:rsid w:val="000713C2"/>
    <w:rsid w:val="00073027"/>
    <w:rsid w:val="001100F8"/>
    <w:rsid w:val="00124514"/>
    <w:rsid w:val="00203849"/>
    <w:rsid w:val="002355B5"/>
    <w:rsid w:val="00251460"/>
    <w:rsid w:val="002C795B"/>
    <w:rsid w:val="0047731D"/>
    <w:rsid w:val="00496D9F"/>
    <w:rsid w:val="004C0DD5"/>
    <w:rsid w:val="005843C6"/>
    <w:rsid w:val="00611C2A"/>
    <w:rsid w:val="00624548"/>
    <w:rsid w:val="00674503"/>
    <w:rsid w:val="006B408A"/>
    <w:rsid w:val="006C7485"/>
    <w:rsid w:val="006E7281"/>
    <w:rsid w:val="00717039"/>
    <w:rsid w:val="00765950"/>
    <w:rsid w:val="00767C9D"/>
    <w:rsid w:val="007C69A9"/>
    <w:rsid w:val="007D4E14"/>
    <w:rsid w:val="007D5495"/>
    <w:rsid w:val="007F5F15"/>
    <w:rsid w:val="00816E37"/>
    <w:rsid w:val="00864D93"/>
    <w:rsid w:val="008855AB"/>
    <w:rsid w:val="008B157A"/>
    <w:rsid w:val="0096432A"/>
    <w:rsid w:val="009F4EFD"/>
    <w:rsid w:val="00A052CD"/>
    <w:rsid w:val="00A066B7"/>
    <w:rsid w:val="00A307D0"/>
    <w:rsid w:val="00A656CF"/>
    <w:rsid w:val="00A864A9"/>
    <w:rsid w:val="00B205EE"/>
    <w:rsid w:val="00B46DE7"/>
    <w:rsid w:val="00B51DA2"/>
    <w:rsid w:val="00B54978"/>
    <w:rsid w:val="00B712DB"/>
    <w:rsid w:val="00BA2E69"/>
    <w:rsid w:val="00BC0E4A"/>
    <w:rsid w:val="00C538C3"/>
    <w:rsid w:val="00CA3088"/>
    <w:rsid w:val="00CD7BE2"/>
    <w:rsid w:val="00D03D30"/>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1">
    <w:name w:val="Unresolved Mention1"/>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FE520-BC27-4149-94EF-DCB7A132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Christine McBee</cp:lastModifiedBy>
  <cp:revision>5</cp:revision>
  <cp:lastPrinted>2017-11-11T17:48:00Z</cp:lastPrinted>
  <dcterms:created xsi:type="dcterms:W3CDTF">2024-10-02T19:32:00Z</dcterms:created>
  <dcterms:modified xsi:type="dcterms:W3CDTF">2026-07-20T18:15:00Z</dcterms:modified>
</cp:coreProperties>
</file>